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F1212" w14:textId="26C749DF" w:rsidR="009E3187" w:rsidRPr="0001344F" w:rsidRDefault="0001344F" w:rsidP="0001344F">
      <w:pPr>
        <w:jc w:val="center"/>
        <w:rPr>
          <w:rFonts w:ascii="Garamond" w:hAnsi="Garamond"/>
          <w:sz w:val="30"/>
          <w:szCs w:val="30"/>
          <w:u w:val="single"/>
        </w:rPr>
      </w:pPr>
      <w:r w:rsidRPr="0001344F">
        <w:rPr>
          <w:rFonts w:ascii="Garamond" w:hAnsi="Garamond"/>
          <w:sz w:val="30"/>
          <w:szCs w:val="30"/>
          <w:u w:val="single"/>
        </w:rPr>
        <w:t>The Cycle of the Stars</w:t>
      </w:r>
    </w:p>
    <w:p w14:paraId="4669ACB4" w14:textId="620755C7" w:rsidR="0001344F" w:rsidRDefault="0001344F" w:rsidP="0001344F">
      <w:pPr>
        <w:jc w:val="center"/>
        <w:rPr>
          <w:rFonts w:ascii="Garamond" w:hAnsi="Garamond"/>
          <w:sz w:val="24"/>
          <w:szCs w:val="24"/>
        </w:rPr>
      </w:pPr>
      <w:r w:rsidRPr="0001344F">
        <w:rPr>
          <w:rFonts w:ascii="Garamond" w:hAnsi="Garamond"/>
          <w:sz w:val="24"/>
          <w:szCs w:val="24"/>
        </w:rPr>
        <w:t>Marielle G.</w:t>
      </w:r>
    </w:p>
    <w:p w14:paraId="4E729FCA" w14:textId="1E68E2D3" w:rsidR="0001344F" w:rsidRDefault="0001344F" w:rsidP="0001344F">
      <w:pPr>
        <w:jc w:val="center"/>
        <w:rPr>
          <w:rFonts w:ascii="Garamond" w:hAnsi="Garamond"/>
          <w:sz w:val="24"/>
          <w:szCs w:val="24"/>
        </w:rPr>
      </w:pPr>
    </w:p>
    <w:p w14:paraId="38D27558" w14:textId="2564A607" w:rsidR="0001344F" w:rsidRPr="0001344F" w:rsidRDefault="0001344F" w:rsidP="0001344F">
      <w:pPr>
        <w:ind w:left="720" w:firstLine="720"/>
        <w:rPr>
          <w:rFonts w:ascii="Garamond" w:hAnsi="Garamond"/>
          <w:sz w:val="24"/>
          <w:szCs w:val="24"/>
        </w:rPr>
      </w:pPr>
      <w:r>
        <w:rPr>
          <w:rFonts w:ascii="Garamond" w:hAnsi="Garamond"/>
          <w:sz w:val="24"/>
          <w:szCs w:val="24"/>
        </w:rPr>
        <w:t>The night, a background for every fleck of gold and speck of silver that drifts with the lunar giant pearl, roaming through our empty black abyss.  The morning, the time for beams of amber light, when honeysuckles awake from their drowsy slumber to sway to the singing of morning birds.  The late day, where the chalky clouds fog the pale blue morning sky, and leaves waltz underneath them to the wind’s crisp song.  The evening, where the Sun squeezes out its remaining golden light to fill every corner of the lingering day, and the shadows dance until the stars return.</w:t>
      </w:r>
    </w:p>
    <w:sectPr w:rsidR="0001344F" w:rsidRPr="000134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44F"/>
    <w:rsid w:val="0001344F"/>
    <w:rsid w:val="009E3187"/>
    <w:rsid w:val="00F70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58DD9"/>
  <w15:chartTrackingRefBased/>
  <w15:docId w15:val="{54691640-1A7C-4C5E-A3C7-45C8D2CD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Ede</dc:creator>
  <cp:keywords/>
  <dc:description/>
  <cp:lastModifiedBy>Emma Wendel</cp:lastModifiedBy>
  <cp:revision>2</cp:revision>
  <dcterms:created xsi:type="dcterms:W3CDTF">2023-01-21T21:17:00Z</dcterms:created>
  <dcterms:modified xsi:type="dcterms:W3CDTF">2023-01-21T21:17:00Z</dcterms:modified>
</cp:coreProperties>
</file>